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CD" w:rsidRPr="001755CD" w:rsidRDefault="001755CD" w:rsidP="001755CD">
      <w:pPr>
        <w:spacing w:after="0"/>
        <w:jc w:val="center"/>
        <w:rPr>
          <w:rFonts w:ascii="Times New Roman" w:hAnsi="Times New Roman" w:cs="Times New Roman"/>
          <w:b/>
        </w:rPr>
      </w:pPr>
      <w:r w:rsidRPr="001755CD">
        <w:rPr>
          <w:rFonts w:ascii="Times New Roman" w:hAnsi="Times New Roman" w:cs="Times New Roman"/>
          <w:b/>
        </w:rPr>
        <w:t>Условия приема в ГБПОУ РБ Салаватский музыкальный колледж</w:t>
      </w:r>
    </w:p>
    <w:p w:rsidR="001755CD" w:rsidRDefault="001755CD" w:rsidP="001755CD">
      <w:pPr>
        <w:spacing w:after="0"/>
        <w:jc w:val="center"/>
        <w:rPr>
          <w:rFonts w:ascii="Times New Roman" w:hAnsi="Times New Roman" w:cs="Times New Roman"/>
          <w:b/>
        </w:rPr>
      </w:pPr>
      <w:r w:rsidRPr="001755CD">
        <w:rPr>
          <w:rFonts w:ascii="Times New Roman" w:hAnsi="Times New Roman" w:cs="Times New Roman"/>
          <w:b/>
        </w:rPr>
        <w:t>для обучения по договорам с оплатой стоимости обучения</w:t>
      </w:r>
    </w:p>
    <w:p w:rsidR="001755CD" w:rsidRPr="001755CD" w:rsidRDefault="001755CD" w:rsidP="001755CD">
      <w:pPr>
        <w:spacing w:after="0"/>
        <w:jc w:val="center"/>
        <w:rPr>
          <w:rFonts w:ascii="Times New Roman" w:hAnsi="Times New Roman" w:cs="Times New Roman"/>
          <w:b/>
        </w:rPr>
      </w:pPr>
    </w:p>
    <w:p w:rsidR="001755CD" w:rsidRPr="001755CD" w:rsidRDefault="001755CD" w:rsidP="001755CD">
      <w:pPr>
        <w:ind w:firstLine="708"/>
        <w:jc w:val="both"/>
        <w:rPr>
          <w:rFonts w:ascii="Times New Roman" w:hAnsi="Times New Roman" w:cs="Times New Roman"/>
        </w:rPr>
      </w:pPr>
      <w:r w:rsidRPr="001755CD">
        <w:rPr>
          <w:rFonts w:ascii="Times New Roman" w:hAnsi="Times New Roman" w:cs="Times New Roman"/>
        </w:rPr>
        <w:t>Колледж вправе осуществлять в соответствии с законодательством Российской Федерации в области образования, прием граждан сверх установленных контрольных цифр приема для обучения по договорам об оказании платных образовательных услуг.</w:t>
      </w:r>
    </w:p>
    <w:p w:rsidR="001755CD" w:rsidRPr="001755CD" w:rsidRDefault="001755CD" w:rsidP="001755CD">
      <w:pPr>
        <w:ind w:firstLine="708"/>
        <w:jc w:val="both"/>
        <w:rPr>
          <w:rFonts w:ascii="Times New Roman" w:hAnsi="Times New Roman" w:cs="Times New Roman"/>
        </w:rPr>
      </w:pPr>
      <w:r w:rsidRPr="001755CD">
        <w:rPr>
          <w:rFonts w:ascii="Times New Roman" w:hAnsi="Times New Roman" w:cs="Times New Roman"/>
        </w:rPr>
        <w:t>Прием документов с 2</w:t>
      </w:r>
      <w:r w:rsidR="00704AC4">
        <w:rPr>
          <w:rFonts w:ascii="Times New Roman" w:hAnsi="Times New Roman" w:cs="Times New Roman"/>
        </w:rPr>
        <w:t xml:space="preserve">7 </w:t>
      </w:r>
      <w:r w:rsidRPr="001755CD">
        <w:rPr>
          <w:rFonts w:ascii="Times New Roman" w:hAnsi="Times New Roman" w:cs="Times New Roman"/>
        </w:rPr>
        <w:t>мая 202</w:t>
      </w:r>
      <w:r w:rsidR="00704AC4">
        <w:rPr>
          <w:rFonts w:ascii="Times New Roman" w:hAnsi="Times New Roman" w:cs="Times New Roman"/>
        </w:rPr>
        <w:t>4</w:t>
      </w:r>
      <w:r w:rsidRPr="001755CD">
        <w:rPr>
          <w:rFonts w:ascii="Times New Roman" w:hAnsi="Times New Roman" w:cs="Times New Roman"/>
        </w:rPr>
        <w:t xml:space="preserve"> г. Набор желающих обучаться в колледже по договорам с оплатой стоимости обучения осуществляется после выполнения установленного плана государственного задания приема обучающихся в 202</w:t>
      </w:r>
      <w:r w:rsidR="00704AC4">
        <w:rPr>
          <w:rFonts w:ascii="Times New Roman" w:hAnsi="Times New Roman" w:cs="Times New Roman"/>
        </w:rPr>
        <w:t>4</w:t>
      </w:r>
      <w:r w:rsidRPr="001755CD">
        <w:rPr>
          <w:rFonts w:ascii="Times New Roman" w:hAnsi="Times New Roman" w:cs="Times New Roman"/>
        </w:rPr>
        <w:t xml:space="preserve"> г. за счет бюджета Республики Башкортостан.</w:t>
      </w:r>
    </w:p>
    <w:p w:rsidR="001755CD" w:rsidRPr="001755CD" w:rsidRDefault="001755CD" w:rsidP="001755CD">
      <w:pPr>
        <w:ind w:firstLine="708"/>
        <w:jc w:val="both"/>
        <w:rPr>
          <w:rFonts w:ascii="Times New Roman" w:hAnsi="Times New Roman" w:cs="Times New Roman"/>
        </w:rPr>
      </w:pPr>
      <w:r w:rsidRPr="001755CD">
        <w:rPr>
          <w:rFonts w:ascii="Times New Roman" w:hAnsi="Times New Roman" w:cs="Times New Roman"/>
        </w:rPr>
        <w:t xml:space="preserve">При приеме абитуриентов на обучение по договорам об оказании платных образовательных услуг колледж руководствуется Порядком приема на обучение по образовательным программам среднего профессионального образования, утвержденным Приказом Минобрнауки России от 23.01.2014 г. </w:t>
      </w:r>
      <w:proofErr w:type="spellStart"/>
      <w:r w:rsidRPr="001755CD">
        <w:rPr>
          <w:rFonts w:ascii="Times New Roman" w:hAnsi="Times New Roman" w:cs="Times New Roman"/>
        </w:rPr>
        <w:t>No</w:t>
      </w:r>
      <w:proofErr w:type="spellEnd"/>
      <w:r w:rsidRPr="001755CD">
        <w:rPr>
          <w:rFonts w:ascii="Times New Roman" w:hAnsi="Times New Roman" w:cs="Times New Roman"/>
        </w:rPr>
        <w:t xml:space="preserve"> 36, Правилами приема на обучение образовательным программам среднего профессионального образования в государственное бюджетное профессиональное образовательное учреждение РБ Салаватский музыкальный колледж в 202</w:t>
      </w:r>
      <w:r w:rsidR="00704AC4">
        <w:rPr>
          <w:rFonts w:ascii="Times New Roman" w:hAnsi="Times New Roman" w:cs="Times New Roman"/>
        </w:rPr>
        <w:t>4</w:t>
      </w:r>
      <w:bookmarkStart w:id="0" w:name="_GoBack"/>
      <w:bookmarkEnd w:id="0"/>
      <w:r w:rsidRPr="001755CD">
        <w:rPr>
          <w:rFonts w:ascii="Times New Roman" w:hAnsi="Times New Roman" w:cs="Times New Roman"/>
        </w:rPr>
        <w:t xml:space="preserve"> году.</w:t>
      </w:r>
    </w:p>
    <w:p w:rsidR="001755CD" w:rsidRPr="001755CD" w:rsidRDefault="001755CD" w:rsidP="001755CD">
      <w:pPr>
        <w:ind w:firstLine="708"/>
        <w:jc w:val="both"/>
        <w:rPr>
          <w:rFonts w:ascii="Times New Roman" w:hAnsi="Times New Roman" w:cs="Times New Roman"/>
        </w:rPr>
      </w:pPr>
      <w:r w:rsidRPr="001755CD">
        <w:rPr>
          <w:rFonts w:ascii="Times New Roman" w:hAnsi="Times New Roman" w:cs="Times New Roman"/>
        </w:rPr>
        <w:t>Количество мест для обучения по договорам об оказании платных образовательных услуг устанавливается образовательной организацией самостоятельно.</w:t>
      </w:r>
    </w:p>
    <w:p w:rsidR="001755CD" w:rsidRPr="001755CD" w:rsidRDefault="001755CD" w:rsidP="001755CD">
      <w:pPr>
        <w:ind w:firstLine="708"/>
        <w:jc w:val="both"/>
        <w:rPr>
          <w:rFonts w:ascii="Times New Roman" w:hAnsi="Times New Roman" w:cs="Times New Roman"/>
        </w:rPr>
      </w:pPr>
      <w:r w:rsidRPr="001755CD">
        <w:rPr>
          <w:rFonts w:ascii="Times New Roman" w:hAnsi="Times New Roman" w:cs="Times New Roman"/>
        </w:rPr>
        <w:t>Категории граждан, зачисляемых в колледж по договорам об оказании платных образовательных услуг:</w:t>
      </w:r>
    </w:p>
    <w:p w:rsidR="001755CD" w:rsidRPr="001755CD" w:rsidRDefault="001755CD" w:rsidP="001755CD">
      <w:pPr>
        <w:jc w:val="both"/>
        <w:rPr>
          <w:rFonts w:ascii="Times New Roman" w:hAnsi="Times New Roman" w:cs="Times New Roman"/>
        </w:rPr>
      </w:pPr>
      <w:r w:rsidRPr="001755CD">
        <w:rPr>
          <w:rFonts w:ascii="Times New Roman" w:hAnsi="Times New Roman" w:cs="Times New Roman"/>
        </w:rPr>
        <w:t>- лица, имеющие среднее профессиональное образование по программам подготовки специалистов среднего звена;</w:t>
      </w:r>
    </w:p>
    <w:p w:rsidR="001755CD" w:rsidRPr="001755CD" w:rsidRDefault="001755CD" w:rsidP="001755CD">
      <w:pPr>
        <w:jc w:val="both"/>
        <w:rPr>
          <w:rFonts w:ascii="Times New Roman" w:hAnsi="Times New Roman" w:cs="Times New Roman"/>
        </w:rPr>
      </w:pPr>
      <w:r w:rsidRPr="001755CD">
        <w:rPr>
          <w:rFonts w:ascii="Times New Roman" w:hAnsi="Times New Roman" w:cs="Times New Roman"/>
        </w:rPr>
        <w:t>- лица, успешно прошедшие вступительные испытания (по специальностям, требующим у поступающих наличия определенных творческих способностей), но не прошедшие по конкурсу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о квалификации);</w:t>
      </w:r>
    </w:p>
    <w:p w:rsidR="001755CD" w:rsidRPr="001755CD" w:rsidRDefault="001755CD" w:rsidP="001755CD">
      <w:pPr>
        <w:jc w:val="both"/>
        <w:rPr>
          <w:rFonts w:ascii="Times New Roman" w:hAnsi="Times New Roman" w:cs="Times New Roman"/>
        </w:rPr>
      </w:pPr>
      <w:r w:rsidRPr="001755CD">
        <w:rPr>
          <w:rFonts w:ascii="Times New Roman" w:hAnsi="Times New Roman" w:cs="Times New Roman"/>
        </w:rPr>
        <w:t>- лица, подавшие заявление на обучение по договорам об оказании платных образовательных услуг.</w:t>
      </w:r>
    </w:p>
    <w:p w:rsidR="001755CD" w:rsidRPr="001755CD" w:rsidRDefault="001755CD" w:rsidP="001755CD">
      <w:pPr>
        <w:ind w:firstLine="708"/>
        <w:jc w:val="both"/>
        <w:rPr>
          <w:rFonts w:ascii="Times New Roman" w:hAnsi="Times New Roman" w:cs="Times New Roman"/>
        </w:rPr>
      </w:pPr>
      <w:r w:rsidRPr="001755CD">
        <w:rPr>
          <w:rFonts w:ascii="Times New Roman" w:hAnsi="Times New Roman" w:cs="Times New Roman"/>
        </w:rPr>
        <w:t>Зачисление абитуриента на первый курс осуществляется после заключения договора об оказании платных образовательных услуг с совершеннолетним абитуриентом или родителями (законными представителями) несовершеннолетнего абитуриента и оплаты в течение 3-х банковских дней стоимости, указанной в договоре, за первый учебный семестр.</w:t>
      </w:r>
    </w:p>
    <w:p w:rsidR="00FC2C03" w:rsidRDefault="001755CD" w:rsidP="001755CD">
      <w:pPr>
        <w:jc w:val="both"/>
      </w:pPr>
      <w:r w:rsidRPr="001755CD">
        <w:rPr>
          <w:rFonts w:ascii="Times New Roman" w:hAnsi="Times New Roman" w:cs="Times New Roman"/>
        </w:rPr>
        <w:t>Льготы по оплате стоимости обучения не предусмотрены</w:t>
      </w:r>
      <w:r>
        <w:t>.</w:t>
      </w:r>
    </w:p>
    <w:sectPr w:rsidR="00FC2C03" w:rsidSect="00123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2C03"/>
    <w:rsid w:val="00123DC0"/>
    <w:rsid w:val="001755CD"/>
    <w:rsid w:val="005E1819"/>
    <w:rsid w:val="00704AC4"/>
    <w:rsid w:val="00FC2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dc:description/>
  <cp:lastModifiedBy>Приёмная</cp:lastModifiedBy>
  <cp:revision>5</cp:revision>
  <dcterms:created xsi:type="dcterms:W3CDTF">2023-03-23T10:59:00Z</dcterms:created>
  <dcterms:modified xsi:type="dcterms:W3CDTF">2024-04-01T09:31:00Z</dcterms:modified>
</cp:coreProperties>
</file>